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6AFC" w:rsidRDefault="00095A4E" w:rsidP="005012C7">
      <w:pPr>
        <w:spacing w:after="0" w:line="240" w:lineRule="auto"/>
        <w:ind w:firstLine="700"/>
        <w:jc w:val="both"/>
        <w:rPr>
          <w:rFonts w:ascii="Times New Roman" w:hAnsi="Times New Roman"/>
          <w:sz w:val="28"/>
          <w:szCs w:val="28"/>
        </w:rPr>
      </w:pPr>
      <w:bookmarkStart w:id="0" w:name="_GoBack"/>
      <w:bookmarkEnd w:id="0"/>
      <w:r>
        <w:rPr>
          <w:rFonts w:ascii="Times New Roman" w:hAnsi="Times New Roman"/>
          <w:sz w:val="28"/>
          <w:szCs w:val="28"/>
        </w:rPr>
        <w:t>Министерство по управлению имуществом и градостроительной деятельности Пермского края</w:t>
      </w:r>
      <w:r w:rsidR="00C72C18">
        <w:rPr>
          <w:rFonts w:ascii="Times New Roman" w:hAnsi="Times New Roman"/>
          <w:sz w:val="28"/>
          <w:szCs w:val="28"/>
        </w:rPr>
        <w:t xml:space="preserve"> (далее – Министерство)</w:t>
      </w:r>
      <w:r>
        <w:rPr>
          <w:rFonts w:ascii="Times New Roman" w:hAnsi="Times New Roman"/>
          <w:sz w:val="28"/>
          <w:szCs w:val="28"/>
        </w:rPr>
        <w:t xml:space="preserve"> </w:t>
      </w:r>
      <w:r w:rsidR="00C76AFC" w:rsidRPr="0054452B">
        <w:rPr>
          <w:rFonts w:ascii="Times New Roman" w:hAnsi="Times New Roman"/>
          <w:sz w:val="28"/>
          <w:szCs w:val="28"/>
        </w:rPr>
        <w:t xml:space="preserve">в соответствии </w:t>
      </w:r>
      <w:r w:rsidR="00C72C18">
        <w:rPr>
          <w:rFonts w:ascii="Times New Roman" w:hAnsi="Times New Roman"/>
          <w:sz w:val="28"/>
          <w:szCs w:val="28"/>
        </w:rPr>
        <w:br/>
      </w:r>
      <w:r w:rsidR="00C76AFC" w:rsidRPr="0054452B">
        <w:rPr>
          <w:rFonts w:ascii="Times New Roman" w:hAnsi="Times New Roman"/>
          <w:sz w:val="28"/>
          <w:szCs w:val="28"/>
        </w:rPr>
        <w:t>со статьей 39.42 Земельного кодекса Р</w:t>
      </w:r>
      <w:r>
        <w:rPr>
          <w:rFonts w:ascii="Times New Roman" w:hAnsi="Times New Roman"/>
          <w:sz w:val="28"/>
          <w:szCs w:val="28"/>
        </w:rPr>
        <w:t>оссийской Федерации</w:t>
      </w:r>
      <w:r w:rsidR="00C73CC0">
        <w:rPr>
          <w:rFonts w:ascii="Times New Roman" w:hAnsi="Times New Roman"/>
          <w:sz w:val="28"/>
          <w:szCs w:val="28"/>
        </w:rPr>
        <w:t xml:space="preserve"> по ходатайств</w:t>
      </w:r>
      <w:r w:rsidR="00555673">
        <w:rPr>
          <w:rFonts w:ascii="Times New Roman" w:hAnsi="Times New Roman"/>
          <w:sz w:val="28"/>
          <w:szCs w:val="28"/>
        </w:rPr>
        <w:t>у</w:t>
      </w:r>
      <w:r w:rsidR="00C76AFC" w:rsidRPr="0054452B">
        <w:rPr>
          <w:rFonts w:ascii="Times New Roman" w:hAnsi="Times New Roman"/>
          <w:sz w:val="28"/>
          <w:szCs w:val="28"/>
        </w:rPr>
        <w:t xml:space="preserve"> </w:t>
      </w:r>
      <w:r w:rsidR="00175218" w:rsidRPr="00175218">
        <w:rPr>
          <w:rFonts w:ascii="Times New Roman" w:hAnsi="Times New Roman"/>
          <w:sz w:val="28"/>
          <w:szCs w:val="28"/>
        </w:rPr>
        <w:t xml:space="preserve">краевого государственного бюджетного учреждения «Управление автомобильных дорог и транспорта» Пермского края </w:t>
      </w:r>
      <w:r w:rsidR="00C76AFC" w:rsidRPr="0054452B">
        <w:rPr>
          <w:rFonts w:ascii="Times New Roman" w:hAnsi="Times New Roman"/>
          <w:sz w:val="28"/>
          <w:szCs w:val="28"/>
        </w:rPr>
        <w:t xml:space="preserve">информирует </w:t>
      </w:r>
      <w:r w:rsidR="00175218">
        <w:rPr>
          <w:rFonts w:ascii="Times New Roman" w:hAnsi="Times New Roman"/>
          <w:sz w:val="28"/>
          <w:szCs w:val="28"/>
        </w:rPr>
        <w:br/>
      </w:r>
      <w:r w:rsidR="00C76AFC" w:rsidRPr="0054452B">
        <w:rPr>
          <w:rFonts w:ascii="Times New Roman" w:hAnsi="Times New Roman"/>
          <w:sz w:val="28"/>
          <w:szCs w:val="28"/>
        </w:rPr>
        <w:t>о возможном установлении публичного сервитута</w:t>
      </w:r>
      <w:r w:rsidR="00A04E8D">
        <w:rPr>
          <w:rFonts w:ascii="Times New Roman" w:hAnsi="Times New Roman"/>
          <w:sz w:val="28"/>
          <w:szCs w:val="28"/>
        </w:rPr>
        <w:t xml:space="preserve"> сроком на </w:t>
      </w:r>
      <w:r w:rsidR="00175218">
        <w:rPr>
          <w:rFonts w:ascii="Times New Roman" w:hAnsi="Times New Roman"/>
          <w:sz w:val="28"/>
          <w:szCs w:val="28"/>
        </w:rPr>
        <w:t>10</w:t>
      </w:r>
      <w:r w:rsidR="00A04E8D">
        <w:rPr>
          <w:rFonts w:ascii="Times New Roman" w:hAnsi="Times New Roman"/>
          <w:sz w:val="28"/>
          <w:szCs w:val="28"/>
        </w:rPr>
        <w:t xml:space="preserve"> лет</w:t>
      </w:r>
      <w:r w:rsidR="00C76AFC" w:rsidRPr="0054452B">
        <w:rPr>
          <w:rFonts w:ascii="Times New Roman" w:hAnsi="Times New Roman"/>
          <w:sz w:val="28"/>
          <w:szCs w:val="28"/>
        </w:rPr>
        <w:t>:</w:t>
      </w:r>
    </w:p>
    <w:p w:rsidR="00F735FC" w:rsidRDefault="00F735FC" w:rsidP="005012C7">
      <w:pPr>
        <w:spacing w:after="0" w:line="240" w:lineRule="auto"/>
        <w:ind w:firstLine="700"/>
        <w:jc w:val="both"/>
        <w:rPr>
          <w:rFonts w:ascii="Times New Roman" w:hAnsi="Times New Roman"/>
          <w:sz w:val="28"/>
          <w:szCs w:val="28"/>
        </w:rPr>
      </w:pPr>
    </w:p>
    <w:tbl>
      <w:tblPr>
        <w:tblStyle w:val="aa"/>
        <w:tblW w:w="9351" w:type="dxa"/>
        <w:tblLook w:val="04A0" w:firstRow="1" w:lastRow="0" w:firstColumn="1" w:lastColumn="0" w:noHBand="0" w:noVBand="1"/>
      </w:tblPr>
      <w:tblGrid>
        <w:gridCol w:w="2745"/>
        <w:gridCol w:w="3346"/>
        <w:gridCol w:w="3260"/>
      </w:tblGrid>
      <w:tr w:rsidR="00A24D26" w:rsidTr="00A24D26">
        <w:tc>
          <w:tcPr>
            <w:tcW w:w="2745" w:type="dxa"/>
          </w:tcPr>
          <w:p w:rsidR="00A24D26" w:rsidRDefault="00A24D26" w:rsidP="00A24D26">
            <w:pPr>
              <w:spacing w:line="240" w:lineRule="auto"/>
              <w:jc w:val="center"/>
              <w:rPr>
                <w:rFonts w:ascii="Times New Roman" w:hAnsi="Times New Roman"/>
                <w:sz w:val="28"/>
                <w:szCs w:val="28"/>
              </w:rPr>
            </w:pPr>
            <w:r>
              <w:rPr>
                <w:rFonts w:ascii="Times New Roman" w:hAnsi="Times New Roman"/>
                <w:sz w:val="28"/>
                <w:szCs w:val="28"/>
              </w:rPr>
              <w:t xml:space="preserve">Кадастровый номер </w:t>
            </w:r>
          </w:p>
        </w:tc>
        <w:tc>
          <w:tcPr>
            <w:tcW w:w="3346" w:type="dxa"/>
          </w:tcPr>
          <w:p w:rsidR="00A24D26" w:rsidRDefault="00A24D26" w:rsidP="00A24D26">
            <w:pPr>
              <w:spacing w:line="240" w:lineRule="auto"/>
              <w:jc w:val="center"/>
              <w:rPr>
                <w:rFonts w:ascii="Times New Roman" w:hAnsi="Times New Roman"/>
                <w:sz w:val="28"/>
                <w:szCs w:val="28"/>
              </w:rPr>
            </w:pPr>
            <w:r>
              <w:rPr>
                <w:rFonts w:ascii="Times New Roman" w:hAnsi="Times New Roman"/>
                <w:sz w:val="28"/>
                <w:szCs w:val="28"/>
              </w:rPr>
              <w:t>Адрес или местоположение земельного участка</w:t>
            </w:r>
          </w:p>
        </w:tc>
        <w:tc>
          <w:tcPr>
            <w:tcW w:w="3260" w:type="dxa"/>
          </w:tcPr>
          <w:p w:rsidR="00A24D26" w:rsidRDefault="00A24D26" w:rsidP="00F735FC">
            <w:pPr>
              <w:spacing w:line="240" w:lineRule="auto"/>
              <w:jc w:val="center"/>
              <w:rPr>
                <w:rFonts w:ascii="Times New Roman" w:hAnsi="Times New Roman"/>
                <w:sz w:val="28"/>
                <w:szCs w:val="28"/>
              </w:rPr>
            </w:pPr>
            <w:r>
              <w:rPr>
                <w:rFonts w:ascii="Times New Roman" w:hAnsi="Times New Roman"/>
                <w:sz w:val="28"/>
                <w:szCs w:val="28"/>
              </w:rPr>
              <w:t>Цель, для которой устанавливается публичный сервитут</w:t>
            </w:r>
          </w:p>
        </w:tc>
      </w:tr>
      <w:tr w:rsidR="00A24D26" w:rsidTr="00A24D26">
        <w:tc>
          <w:tcPr>
            <w:tcW w:w="2745" w:type="dxa"/>
          </w:tcPr>
          <w:p w:rsidR="00A24D26" w:rsidRDefault="00555673" w:rsidP="00555673">
            <w:pPr>
              <w:spacing w:line="240" w:lineRule="auto"/>
              <w:jc w:val="center"/>
            </w:pPr>
            <w:r>
              <w:rPr>
                <w:rFonts w:ascii="Times New Roman" w:hAnsi="Times New Roman"/>
                <w:sz w:val="28"/>
                <w:szCs w:val="28"/>
              </w:rPr>
              <w:t>-</w:t>
            </w:r>
          </w:p>
          <w:p w:rsidR="00555673" w:rsidRDefault="00555673" w:rsidP="00555673">
            <w:pPr>
              <w:spacing w:line="240" w:lineRule="auto"/>
              <w:jc w:val="center"/>
              <w:rPr>
                <w:rFonts w:ascii="Times New Roman" w:hAnsi="Times New Roman"/>
                <w:sz w:val="28"/>
                <w:szCs w:val="28"/>
              </w:rPr>
            </w:pPr>
          </w:p>
        </w:tc>
        <w:tc>
          <w:tcPr>
            <w:tcW w:w="3346" w:type="dxa"/>
          </w:tcPr>
          <w:p w:rsidR="00A24D26" w:rsidRDefault="00555673" w:rsidP="0095367B">
            <w:pPr>
              <w:spacing w:line="240" w:lineRule="auto"/>
              <w:jc w:val="center"/>
              <w:rPr>
                <w:rFonts w:ascii="Times New Roman" w:hAnsi="Times New Roman"/>
                <w:sz w:val="28"/>
                <w:szCs w:val="28"/>
              </w:rPr>
            </w:pPr>
            <w:r>
              <w:rPr>
                <w:rFonts w:ascii="Times New Roman" w:hAnsi="Times New Roman"/>
                <w:sz w:val="28"/>
                <w:szCs w:val="28"/>
              </w:rPr>
              <w:t>Местоположение: Пермский край, Пермский</w:t>
            </w:r>
            <w:r w:rsidR="0095367B">
              <w:rPr>
                <w:rFonts w:ascii="Times New Roman" w:hAnsi="Times New Roman"/>
                <w:sz w:val="28"/>
                <w:szCs w:val="28"/>
              </w:rPr>
              <w:t xml:space="preserve"> муниципальный район, </w:t>
            </w:r>
            <w:proofErr w:type="spellStart"/>
            <w:r w:rsidR="0095367B">
              <w:rPr>
                <w:rFonts w:ascii="Times New Roman" w:hAnsi="Times New Roman"/>
                <w:sz w:val="28"/>
                <w:szCs w:val="28"/>
              </w:rPr>
              <w:t>Гамовское</w:t>
            </w:r>
            <w:proofErr w:type="spellEnd"/>
            <w:r w:rsidR="0095367B">
              <w:rPr>
                <w:rFonts w:ascii="Times New Roman" w:hAnsi="Times New Roman"/>
                <w:sz w:val="28"/>
                <w:szCs w:val="28"/>
              </w:rPr>
              <w:t xml:space="preserve"> сельское поселение</w:t>
            </w:r>
          </w:p>
        </w:tc>
        <w:tc>
          <w:tcPr>
            <w:tcW w:w="3260" w:type="dxa"/>
          </w:tcPr>
          <w:p w:rsidR="00A24D26" w:rsidRDefault="00555673" w:rsidP="00555673">
            <w:pPr>
              <w:spacing w:before="240" w:line="240" w:lineRule="auto"/>
              <w:jc w:val="center"/>
              <w:rPr>
                <w:rFonts w:ascii="Times New Roman" w:hAnsi="Times New Roman"/>
                <w:sz w:val="28"/>
                <w:szCs w:val="28"/>
              </w:rPr>
            </w:pPr>
            <w:r>
              <w:rPr>
                <w:rFonts w:ascii="Times New Roman" w:hAnsi="Times New Roman"/>
                <w:sz w:val="28"/>
                <w:szCs w:val="28"/>
              </w:rPr>
              <w:t>Р</w:t>
            </w:r>
            <w:r w:rsidRPr="00555673">
              <w:rPr>
                <w:rFonts w:ascii="Times New Roman" w:hAnsi="Times New Roman"/>
                <w:sz w:val="28"/>
                <w:szCs w:val="28"/>
              </w:rPr>
              <w:t>азмещени</w:t>
            </w:r>
            <w:r>
              <w:rPr>
                <w:rFonts w:ascii="Times New Roman" w:hAnsi="Times New Roman"/>
                <w:sz w:val="28"/>
                <w:szCs w:val="28"/>
              </w:rPr>
              <w:t>е</w:t>
            </w:r>
            <w:r w:rsidRPr="00555673">
              <w:rPr>
                <w:rFonts w:ascii="Times New Roman" w:hAnsi="Times New Roman"/>
                <w:sz w:val="28"/>
                <w:szCs w:val="28"/>
              </w:rPr>
              <w:t xml:space="preserve"> объекта </w:t>
            </w:r>
            <w:proofErr w:type="spellStart"/>
            <w:r w:rsidRPr="00555673">
              <w:rPr>
                <w:rFonts w:ascii="Times New Roman" w:hAnsi="Times New Roman"/>
                <w:sz w:val="28"/>
                <w:szCs w:val="28"/>
              </w:rPr>
              <w:t>элоктросетевого</w:t>
            </w:r>
            <w:proofErr w:type="spellEnd"/>
            <w:r w:rsidRPr="00555673">
              <w:rPr>
                <w:rFonts w:ascii="Times New Roman" w:hAnsi="Times New Roman"/>
                <w:sz w:val="28"/>
                <w:szCs w:val="28"/>
              </w:rPr>
              <w:t xml:space="preserve"> хозяйства ВЛ-110 </w:t>
            </w:r>
            <w:proofErr w:type="spellStart"/>
            <w:r w:rsidRPr="00555673">
              <w:rPr>
                <w:rFonts w:ascii="Times New Roman" w:hAnsi="Times New Roman"/>
                <w:sz w:val="28"/>
                <w:szCs w:val="28"/>
              </w:rPr>
              <w:t>кВ</w:t>
            </w:r>
            <w:proofErr w:type="spellEnd"/>
            <w:r w:rsidRPr="00555673">
              <w:rPr>
                <w:rFonts w:ascii="Times New Roman" w:hAnsi="Times New Roman"/>
                <w:sz w:val="28"/>
                <w:szCs w:val="28"/>
              </w:rPr>
              <w:t xml:space="preserve"> «Владимирская-</w:t>
            </w:r>
            <w:proofErr w:type="spellStart"/>
            <w:r w:rsidRPr="00555673">
              <w:rPr>
                <w:rFonts w:ascii="Times New Roman" w:hAnsi="Times New Roman"/>
                <w:sz w:val="28"/>
                <w:szCs w:val="28"/>
              </w:rPr>
              <w:t>Кашино</w:t>
            </w:r>
            <w:proofErr w:type="spellEnd"/>
            <w:r w:rsidRPr="00555673">
              <w:rPr>
                <w:rFonts w:ascii="Times New Roman" w:hAnsi="Times New Roman"/>
                <w:sz w:val="28"/>
                <w:szCs w:val="28"/>
              </w:rPr>
              <w:t xml:space="preserve">», который переносится в связи с изъятием </w:t>
            </w:r>
            <w:r>
              <w:rPr>
                <w:rFonts w:ascii="Times New Roman" w:hAnsi="Times New Roman"/>
                <w:sz w:val="28"/>
                <w:szCs w:val="28"/>
              </w:rPr>
              <w:t>з</w:t>
            </w:r>
            <w:r w:rsidRPr="00555673">
              <w:rPr>
                <w:rFonts w:ascii="Times New Roman" w:hAnsi="Times New Roman"/>
                <w:sz w:val="28"/>
                <w:szCs w:val="28"/>
              </w:rPr>
              <w:t>емельных участков (на которы</w:t>
            </w:r>
            <w:r>
              <w:rPr>
                <w:rFonts w:ascii="Times New Roman" w:hAnsi="Times New Roman"/>
                <w:sz w:val="28"/>
                <w:szCs w:val="28"/>
              </w:rPr>
              <w:t>х</w:t>
            </w:r>
            <w:r w:rsidRPr="00555673">
              <w:rPr>
                <w:rFonts w:ascii="Times New Roman" w:hAnsi="Times New Roman"/>
                <w:sz w:val="28"/>
                <w:szCs w:val="28"/>
              </w:rPr>
              <w:t xml:space="preserve"> он ранее располагался) для государст</w:t>
            </w:r>
            <w:r>
              <w:rPr>
                <w:rFonts w:ascii="Times New Roman" w:hAnsi="Times New Roman"/>
                <w:sz w:val="28"/>
                <w:szCs w:val="28"/>
              </w:rPr>
              <w:t>в</w:t>
            </w:r>
            <w:r w:rsidRPr="00555673">
              <w:rPr>
                <w:rFonts w:ascii="Times New Roman" w:hAnsi="Times New Roman"/>
                <w:sz w:val="28"/>
                <w:szCs w:val="28"/>
              </w:rPr>
              <w:t xml:space="preserve">енных нужд в целях строительства объекта </w:t>
            </w:r>
            <w:r w:rsidR="004E01DC" w:rsidRPr="00555673">
              <w:rPr>
                <w:rFonts w:ascii="Times New Roman" w:hAnsi="Times New Roman"/>
                <w:sz w:val="28"/>
                <w:szCs w:val="28"/>
              </w:rPr>
              <w:t>регионального</w:t>
            </w:r>
            <w:r w:rsidRPr="00555673">
              <w:rPr>
                <w:rFonts w:ascii="Times New Roman" w:hAnsi="Times New Roman"/>
                <w:sz w:val="28"/>
                <w:szCs w:val="28"/>
              </w:rPr>
              <w:t xml:space="preserve"> значения дополнительного выезда с промышленного узла «ОСЕНЦЫ»</w:t>
            </w:r>
          </w:p>
        </w:tc>
      </w:tr>
    </w:tbl>
    <w:p w:rsidR="006B1EC4" w:rsidRDefault="006B1EC4" w:rsidP="001E07EC">
      <w:pPr>
        <w:spacing w:after="0"/>
        <w:ind w:firstLine="708"/>
        <w:jc w:val="both"/>
        <w:rPr>
          <w:rFonts w:ascii="Times New Roman" w:hAnsi="Times New Roman"/>
          <w:sz w:val="28"/>
          <w:szCs w:val="28"/>
        </w:rPr>
      </w:pPr>
    </w:p>
    <w:p w:rsidR="00CF4676" w:rsidRPr="00CF4676" w:rsidRDefault="00CF4676" w:rsidP="0021697B">
      <w:pPr>
        <w:spacing w:after="0" w:line="340" w:lineRule="exact"/>
        <w:ind w:firstLine="708"/>
        <w:jc w:val="both"/>
        <w:rPr>
          <w:rFonts w:ascii="Times New Roman" w:hAnsi="Times New Roman"/>
          <w:sz w:val="28"/>
          <w:szCs w:val="28"/>
        </w:rPr>
      </w:pPr>
      <w:r w:rsidRPr="00CF4676">
        <w:rPr>
          <w:rFonts w:ascii="Times New Roman" w:hAnsi="Times New Roman"/>
          <w:sz w:val="28"/>
          <w:szCs w:val="28"/>
        </w:rPr>
        <w:t>Реквизиты решений об утверждении документа территориального планирования, докумен</w:t>
      </w:r>
      <w:r w:rsidR="00742B8C">
        <w:rPr>
          <w:rFonts w:ascii="Times New Roman" w:hAnsi="Times New Roman"/>
          <w:sz w:val="28"/>
          <w:szCs w:val="28"/>
        </w:rPr>
        <w:t>тации по планировке территории.</w:t>
      </w:r>
    </w:p>
    <w:p w:rsidR="00CF4676" w:rsidRDefault="00CF4676" w:rsidP="0021697B">
      <w:pPr>
        <w:spacing w:after="0" w:line="340" w:lineRule="exact"/>
        <w:jc w:val="both"/>
        <w:rPr>
          <w:rFonts w:ascii="Times New Roman" w:hAnsi="Times New Roman"/>
          <w:sz w:val="28"/>
          <w:szCs w:val="28"/>
        </w:rPr>
      </w:pPr>
      <w:r w:rsidRPr="00CF4676">
        <w:rPr>
          <w:rFonts w:ascii="Times New Roman" w:hAnsi="Times New Roman"/>
          <w:sz w:val="28"/>
          <w:szCs w:val="28"/>
        </w:rPr>
        <w:t xml:space="preserve">- Схема территориального планирования Пермского края, утвержденная постановлением Правительства Пермского края от 27.10.2009 г. № 780-п </w:t>
      </w:r>
      <w:r w:rsidR="003159B5">
        <w:rPr>
          <w:rFonts w:ascii="Times New Roman" w:hAnsi="Times New Roman"/>
          <w:sz w:val="28"/>
          <w:szCs w:val="28"/>
        </w:rPr>
        <w:br/>
      </w:r>
      <w:r w:rsidRPr="00CF4676">
        <w:rPr>
          <w:rFonts w:ascii="Times New Roman" w:hAnsi="Times New Roman"/>
          <w:sz w:val="28"/>
          <w:szCs w:val="28"/>
        </w:rPr>
        <w:t>(</w:t>
      </w:r>
      <w:r w:rsidR="00742B8C" w:rsidRPr="00742B8C">
        <w:rPr>
          <w:rFonts w:ascii="Times New Roman" w:hAnsi="Times New Roman"/>
          <w:sz w:val="28"/>
          <w:szCs w:val="28"/>
        </w:rPr>
        <w:t xml:space="preserve">в редакции постановления Правительства Пермского края </w:t>
      </w:r>
      <w:r w:rsidR="00742B8C">
        <w:rPr>
          <w:rFonts w:ascii="Times New Roman" w:hAnsi="Times New Roman"/>
          <w:sz w:val="28"/>
          <w:szCs w:val="28"/>
        </w:rPr>
        <w:br/>
      </w:r>
      <w:r w:rsidR="00742B8C" w:rsidRPr="00742B8C">
        <w:rPr>
          <w:rFonts w:ascii="Times New Roman" w:hAnsi="Times New Roman"/>
          <w:sz w:val="28"/>
          <w:szCs w:val="28"/>
        </w:rPr>
        <w:t>от 17 ноября 2021 г. № 886-п)</w:t>
      </w:r>
      <w:r w:rsidR="003159B5">
        <w:rPr>
          <w:rFonts w:ascii="Times New Roman" w:hAnsi="Times New Roman"/>
          <w:sz w:val="28"/>
          <w:szCs w:val="28"/>
        </w:rPr>
        <w:t>;</w:t>
      </w:r>
    </w:p>
    <w:p w:rsidR="00742B8C" w:rsidRDefault="00742B8C" w:rsidP="0021697B">
      <w:pPr>
        <w:spacing w:after="0" w:line="340" w:lineRule="exact"/>
        <w:jc w:val="both"/>
        <w:rPr>
          <w:rFonts w:ascii="Times New Roman" w:hAnsi="Times New Roman"/>
          <w:sz w:val="28"/>
          <w:szCs w:val="28"/>
        </w:rPr>
      </w:pPr>
      <w:r>
        <w:rPr>
          <w:rFonts w:ascii="Times New Roman" w:hAnsi="Times New Roman"/>
          <w:sz w:val="28"/>
          <w:szCs w:val="28"/>
        </w:rPr>
        <w:t>- П</w:t>
      </w:r>
      <w:r w:rsidRPr="00742B8C">
        <w:rPr>
          <w:rFonts w:ascii="Times New Roman" w:hAnsi="Times New Roman"/>
          <w:sz w:val="28"/>
          <w:szCs w:val="28"/>
        </w:rPr>
        <w:t xml:space="preserve">риказ Министерства по управлению имуществом и градостроительной деятельности Пермского края от </w:t>
      </w:r>
      <w:r w:rsidR="00555673">
        <w:rPr>
          <w:rFonts w:ascii="Times New Roman" w:hAnsi="Times New Roman"/>
          <w:sz w:val="28"/>
          <w:szCs w:val="28"/>
        </w:rPr>
        <w:t xml:space="preserve">27 августа </w:t>
      </w:r>
      <w:r w:rsidRPr="00742B8C">
        <w:rPr>
          <w:rFonts w:ascii="Times New Roman" w:hAnsi="Times New Roman"/>
          <w:sz w:val="28"/>
          <w:szCs w:val="28"/>
        </w:rPr>
        <w:t>2022 г.  № 31-02-1-4-</w:t>
      </w:r>
      <w:r w:rsidR="00555673">
        <w:rPr>
          <w:rFonts w:ascii="Times New Roman" w:hAnsi="Times New Roman"/>
          <w:sz w:val="28"/>
          <w:szCs w:val="28"/>
        </w:rPr>
        <w:t>1384</w:t>
      </w:r>
      <w:r w:rsidRPr="00742B8C">
        <w:rPr>
          <w:rFonts w:ascii="Times New Roman" w:hAnsi="Times New Roman"/>
          <w:sz w:val="28"/>
          <w:szCs w:val="28"/>
        </w:rPr>
        <w:t xml:space="preserve"> </w:t>
      </w:r>
      <w:r w:rsidR="00876AB9">
        <w:rPr>
          <w:rFonts w:ascii="Times New Roman" w:hAnsi="Times New Roman"/>
          <w:sz w:val="28"/>
          <w:szCs w:val="28"/>
        </w:rPr>
        <w:br/>
      </w:r>
      <w:r w:rsidRPr="00742B8C">
        <w:rPr>
          <w:rFonts w:ascii="Times New Roman" w:hAnsi="Times New Roman"/>
          <w:sz w:val="28"/>
          <w:szCs w:val="28"/>
        </w:rPr>
        <w:t>«Об утверждении документации по планировке территории для размещения линейного объекта регионального значения «</w:t>
      </w:r>
      <w:r w:rsidR="004E01DC" w:rsidRPr="00742B8C">
        <w:rPr>
          <w:rFonts w:ascii="Times New Roman" w:hAnsi="Times New Roman"/>
          <w:sz w:val="28"/>
          <w:szCs w:val="28"/>
        </w:rPr>
        <w:t>Строительство</w:t>
      </w:r>
      <w:r w:rsidR="004E01DC">
        <w:rPr>
          <w:rFonts w:ascii="Times New Roman" w:hAnsi="Times New Roman"/>
          <w:sz w:val="28"/>
          <w:szCs w:val="28"/>
        </w:rPr>
        <w:t xml:space="preserve"> дополнительного</w:t>
      </w:r>
      <w:r w:rsidR="00555673">
        <w:rPr>
          <w:rFonts w:ascii="Times New Roman" w:hAnsi="Times New Roman"/>
          <w:sz w:val="28"/>
          <w:szCs w:val="28"/>
        </w:rPr>
        <w:t xml:space="preserve"> выезда с промышленного узла «ОСЕНЦЫ»</w:t>
      </w:r>
      <w:r>
        <w:rPr>
          <w:rFonts w:ascii="Times New Roman" w:hAnsi="Times New Roman"/>
          <w:sz w:val="28"/>
          <w:szCs w:val="28"/>
        </w:rPr>
        <w:t>.</w:t>
      </w:r>
    </w:p>
    <w:p w:rsidR="00CF4676" w:rsidRDefault="00C76AFC" w:rsidP="0021697B">
      <w:pPr>
        <w:spacing w:after="0" w:line="340" w:lineRule="exact"/>
        <w:ind w:firstLine="709"/>
        <w:jc w:val="both"/>
        <w:rPr>
          <w:rFonts w:ascii="Times New Roman" w:hAnsi="Times New Roman"/>
          <w:bCs/>
          <w:sz w:val="28"/>
          <w:szCs w:val="28"/>
        </w:rPr>
      </w:pPr>
      <w:r w:rsidRPr="000266FA">
        <w:rPr>
          <w:rFonts w:ascii="Times New Roman" w:hAnsi="Times New Roman"/>
          <w:bCs/>
          <w:sz w:val="28"/>
          <w:szCs w:val="28"/>
        </w:rPr>
        <w:t xml:space="preserve">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w:t>
      </w:r>
      <w:r w:rsidR="00546A83">
        <w:rPr>
          <w:rFonts w:ascii="Times New Roman" w:hAnsi="Times New Roman"/>
          <w:bCs/>
          <w:sz w:val="28"/>
          <w:szCs w:val="28"/>
        </w:rPr>
        <w:t xml:space="preserve">Министерстве </w:t>
      </w:r>
      <w:r w:rsidRPr="000266FA">
        <w:rPr>
          <w:rFonts w:ascii="Times New Roman" w:hAnsi="Times New Roman"/>
          <w:bCs/>
          <w:sz w:val="28"/>
          <w:szCs w:val="28"/>
        </w:rPr>
        <w:t xml:space="preserve">по адресу: г. Пермь, </w:t>
      </w:r>
      <w:r w:rsidR="00C72C18">
        <w:rPr>
          <w:rFonts w:ascii="Times New Roman" w:hAnsi="Times New Roman"/>
          <w:bCs/>
          <w:sz w:val="28"/>
          <w:szCs w:val="28"/>
        </w:rPr>
        <w:br/>
      </w:r>
      <w:r w:rsidRPr="000266FA">
        <w:rPr>
          <w:rFonts w:ascii="Times New Roman" w:hAnsi="Times New Roman"/>
          <w:bCs/>
          <w:sz w:val="28"/>
          <w:szCs w:val="28"/>
        </w:rPr>
        <w:t xml:space="preserve">ул. </w:t>
      </w:r>
      <w:r w:rsidR="00546A83">
        <w:rPr>
          <w:rFonts w:ascii="Times New Roman" w:hAnsi="Times New Roman"/>
          <w:bCs/>
          <w:sz w:val="28"/>
          <w:szCs w:val="28"/>
        </w:rPr>
        <w:t xml:space="preserve">Сибирская, </w:t>
      </w:r>
      <w:proofErr w:type="gramStart"/>
      <w:r w:rsidR="00546A83">
        <w:rPr>
          <w:rFonts w:ascii="Times New Roman" w:hAnsi="Times New Roman"/>
          <w:bCs/>
          <w:sz w:val="28"/>
          <w:szCs w:val="28"/>
        </w:rPr>
        <w:t>30</w:t>
      </w:r>
      <w:proofErr w:type="gramEnd"/>
      <w:r w:rsidR="00546A83">
        <w:rPr>
          <w:rFonts w:ascii="Times New Roman" w:hAnsi="Times New Roman"/>
          <w:bCs/>
          <w:sz w:val="28"/>
          <w:szCs w:val="28"/>
        </w:rPr>
        <w:t xml:space="preserve"> а, лит. Б, </w:t>
      </w:r>
      <w:proofErr w:type="spellStart"/>
      <w:r w:rsidRPr="000266FA">
        <w:rPr>
          <w:rFonts w:ascii="Times New Roman" w:hAnsi="Times New Roman"/>
          <w:bCs/>
          <w:sz w:val="28"/>
          <w:szCs w:val="28"/>
        </w:rPr>
        <w:t>каб</w:t>
      </w:r>
      <w:proofErr w:type="spellEnd"/>
      <w:r w:rsidRPr="000266FA">
        <w:rPr>
          <w:rFonts w:ascii="Times New Roman" w:hAnsi="Times New Roman"/>
          <w:bCs/>
          <w:sz w:val="28"/>
          <w:szCs w:val="28"/>
        </w:rPr>
        <w:t xml:space="preserve">. </w:t>
      </w:r>
      <w:r w:rsidR="00546A83">
        <w:rPr>
          <w:rFonts w:ascii="Times New Roman" w:hAnsi="Times New Roman"/>
          <w:bCs/>
          <w:sz w:val="28"/>
          <w:szCs w:val="28"/>
        </w:rPr>
        <w:t>6</w:t>
      </w:r>
      <w:r w:rsidR="00CF4676">
        <w:rPr>
          <w:rFonts w:ascii="Times New Roman" w:hAnsi="Times New Roman"/>
          <w:bCs/>
          <w:sz w:val="28"/>
          <w:szCs w:val="28"/>
        </w:rPr>
        <w:t>.</w:t>
      </w:r>
    </w:p>
    <w:p w:rsidR="0021697B" w:rsidRDefault="0021697B" w:rsidP="0021697B">
      <w:pPr>
        <w:spacing w:after="0" w:line="340" w:lineRule="exact"/>
        <w:ind w:firstLine="709"/>
        <w:jc w:val="both"/>
        <w:rPr>
          <w:rFonts w:ascii="Times New Roman" w:hAnsi="Times New Roman"/>
          <w:bCs/>
          <w:sz w:val="28"/>
          <w:szCs w:val="28"/>
        </w:rPr>
      </w:pPr>
      <w:r w:rsidRPr="0021697B">
        <w:rPr>
          <w:rFonts w:ascii="Times New Roman" w:hAnsi="Times New Roman"/>
          <w:bCs/>
          <w:sz w:val="28"/>
          <w:szCs w:val="28"/>
        </w:rPr>
        <w:lastRenderedPageBreak/>
        <w:t xml:space="preserve">Правообладатели земельных участков, в отношении которых испрашивается публичный сервитут, если их права не зарегистрированы </w:t>
      </w:r>
      <w:r>
        <w:rPr>
          <w:rFonts w:ascii="Times New Roman" w:hAnsi="Times New Roman"/>
          <w:bCs/>
          <w:sz w:val="28"/>
          <w:szCs w:val="28"/>
        </w:rPr>
        <w:br/>
      </w:r>
      <w:r w:rsidRPr="0021697B">
        <w:rPr>
          <w:rFonts w:ascii="Times New Roman" w:hAnsi="Times New Roman"/>
          <w:bCs/>
          <w:sz w:val="28"/>
          <w:szCs w:val="28"/>
        </w:rPr>
        <w:t xml:space="preserve">в Едином государственном реестре недвижимости, в течение </w:t>
      </w:r>
      <w:r>
        <w:rPr>
          <w:rFonts w:ascii="Times New Roman" w:hAnsi="Times New Roman"/>
          <w:bCs/>
          <w:sz w:val="28"/>
          <w:szCs w:val="28"/>
        </w:rPr>
        <w:t>30 (</w:t>
      </w:r>
      <w:r w:rsidRPr="0021697B">
        <w:rPr>
          <w:rFonts w:ascii="Times New Roman" w:hAnsi="Times New Roman"/>
          <w:bCs/>
          <w:sz w:val="28"/>
          <w:szCs w:val="28"/>
        </w:rPr>
        <w:t>тридцати дней</w:t>
      </w:r>
      <w:r>
        <w:rPr>
          <w:rFonts w:ascii="Times New Roman" w:hAnsi="Times New Roman"/>
          <w:bCs/>
          <w:sz w:val="28"/>
          <w:szCs w:val="28"/>
        </w:rPr>
        <w:t>)</w:t>
      </w:r>
      <w:r w:rsidRPr="0021697B">
        <w:rPr>
          <w:rFonts w:ascii="Times New Roman" w:hAnsi="Times New Roman"/>
          <w:bCs/>
          <w:sz w:val="28"/>
          <w:szCs w:val="28"/>
        </w:rPr>
        <w:t xml:space="preserve"> со дня опубликования сообщения, предусмотренного подпунктом 1 пункта 3 статьи 39.42 ЗК РФ, </w:t>
      </w:r>
      <w:r>
        <w:rPr>
          <w:rFonts w:ascii="Times New Roman" w:hAnsi="Times New Roman"/>
          <w:bCs/>
          <w:sz w:val="28"/>
          <w:szCs w:val="28"/>
        </w:rPr>
        <w:t xml:space="preserve">имеют право подать </w:t>
      </w:r>
      <w:r w:rsidRPr="0021697B">
        <w:rPr>
          <w:rFonts w:ascii="Times New Roman" w:hAnsi="Times New Roman"/>
          <w:bCs/>
          <w:sz w:val="28"/>
          <w:szCs w:val="28"/>
        </w:rPr>
        <w:t xml:space="preserve">в Министерство по адресу: г. Пермь, ул. Сибирская, </w:t>
      </w:r>
      <w:proofErr w:type="gramStart"/>
      <w:r w:rsidRPr="0021697B">
        <w:rPr>
          <w:rFonts w:ascii="Times New Roman" w:hAnsi="Times New Roman"/>
          <w:bCs/>
          <w:sz w:val="28"/>
          <w:szCs w:val="28"/>
        </w:rPr>
        <w:t>30</w:t>
      </w:r>
      <w:proofErr w:type="gramEnd"/>
      <w:r w:rsidRPr="0021697B">
        <w:rPr>
          <w:rFonts w:ascii="Times New Roman" w:hAnsi="Times New Roman"/>
          <w:bCs/>
          <w:sz w:val="28"/>
          <w:szCs w:val="28"/>
        </w:rPr>
        <w:t xml:space="preserve"> а, лит. Б, </w:t>
      </w:r>
      <w:proofErr w:type="spellStart"/>
      <w:r w:rsidRPr="0021697B">
        <w:rPr>
          <w:rFonts w:ascii="Times New Roman" w:hAnsi="Times New Roman"/>
          <w:bCs/>
          <w:sz w:val="28"/>
          <w:szCs w:val="28"/>
        </w:rPr>
        <w:t>каб</w:t>
      </w:r>
      <w:proofErr w:type="spellEnd"/>
      <w:r w:rsidRPr="0021697B">
        <w:rPr>
          <w:rFonts w:ascii="Times New Roman" w:hAnsi="Times New Roman"/>
          <w:bCs/>
          <w:sz w:val="28"/>
          <w:szCs w:val="28"/>
        </w:rPr>
        <w:t>. 6.</w:t>
      </w:r>
      <w:r>
        <w:rPr>
          <w:rFonts w:ascii="Times New Roman" w:hAnsi="Times New Roman"/>
          <w:bCs/>
          <w:sz w:val="28"/>
          <w:szCs w:val="28"/>
        </w:rPr>
        <w:t xml:space="preserve"> </w:t>
      </w:r>
      <w:r w:rsidRPr="0021697B">
        <w:rPr>
          <w:rFonts w:ascii="Times New Roman" w:hAnsi="Times New Roman"/>
          <w:bCs/>
          <w:sz w:val="28"/>
          <w:szCs w:val="28"/>
        </w:rPr>
        <w:t xml:space="preserve">заявления об учете их прав (обременений прав) на земельные участки с приложением копий документов, подтверждающих эти права (обременения прав). </w:t>
      </w:r>
    </w:p>
    <w:p w:rsidR="0021697B" w:rsidRDefault="0021697B" w:rsidP="005E0931">
      <w:pPr>
        <w:spacing w:after="0" w:line="240" w:lineRule="auto"/>
        <w:ind w:firstLine="709"/>
        <w:jc w:val="both"/>
        <w:rPr>
          <w:rFonts w:ascii="Times New Roman" w:hAnsi="Times New Roman"/>
          <w:bCs/>
          <w:sz w:val="28"/>
          <w:szCs w:val="28"/>
        </w:rPr>
      </w:pPr>
      <w:r w:rsidRPr="0021697B">
        <w:rPr>
          <w:rFonts w:ascii="Times New Roman" w:hAnsi="Times New Roman"/>
          <w:bCs/>
          <w:sz w:val="28"/>
          <w:szCs w:val="28"/>
        </w:rPr>
        <w:t xml:space="preserve">В заявлениях указывается способ связи с правообладателями земельных участков, в том числе их почтовый адрес и (или) адрес электронной почты. Правообладатели земельных участков, подавшие такие заявления </w:t>
      </w:r>
      <w:r>
        <w:rPr>
          <w:rFonts w:ascii="Times New Roman" w:hAnsi="Times New Roman"/>
          <w:bCs/>
          <w:sz w:val="28"/>
          <w:szCs w:val="28"/>
        </w:rPr>
        <w:br/>
      </w:r>
      <w:r w:rsidRPr="0021697B">
        <w:rPr>
          <w:rFonts w:ascii="Times New Roman" w:hAnsi="Times New Roman"/>
          <w:bCs/>
          <w:sz w:val="28"/>
          <w:szCs w:val="28"/>
        </w:rPr>
        <w:t>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w:t>
      </w:r>
    </w:p>
    <w:p w:rsidR="00C76AFC" w:rsidRPr="00CD5AE2" w:rsidRDefault="00CF4676" w:rsidP="00C76AFC">
      <w:pPr>
        <w:spacing w:after="0" w:line="240" w:lineRule="auto"/>
        <w:ind w:firstLine="709"/>
        <w:jc w:val="both"/>
        <w:rPr>
          <w:rFonts w:ascii="Times New Roman" w:hAnsi="Times New Roman"/>
          <w:bCs/>
          <w:sz w:val="28"/>
          <w:szCs w:val="28"/>
        </w:rPr>
      </w:pPr>
      <w:r w:rsidRPr="00CF4676">
        <w:rPr>
          <w:rFonts w:ascii="Times New Roman" w:hAnsi="Times New Roman"/>
          <w:bCs/>
          <w:sz w:val="28"/>
          <w:szCs w:val="28"/>
        </w:rPr>
        <w:t>Время приема заинтересованных лиц для ознакомления с поступившим</w:t>
      </w:r>
      <w:r>
        <w:rPr>
          <w:rFonts w:ascii="Times New Roman" w:hAnsi="Times New Roman"/>
          <w:bCs/>
          <w:sz w:val="28"/>
          <w:szCs w:val="28"/>
        </w:rPr>
        <w:t>и</w:t>
      </w:r>
      <w:r w:rsidR="00C72208">
        <w:rPr>
          <w:rFonts w:ascii="Times New Roman" w:hAnsi="Times New Roman"/>
          <w:bCs/>
          <w:sz w:val="28"/>
          <w:szCs w:val="28"/>
        </w:rPr>
        <w:t xml:space="preserve"> </w:t>
      </w:r>
      <w:r w:rsidRPr="00CF4676">
        <w:rPr>
          <w:rFonts w:ascii="Times New Roman" w:hAnsi="Times New Roman"/>
          <w:bCs/>
          <w:sz w:val="28"/>
          <w:szCs w:val="28"/>
        </w:rPr>
        <w:t>ходатайств</w:t>
      </w:r>
      <w:r>
        <w:rPr>
          <w:rFonts w:ascii="Times New Roman" w:hAnsi="Times New Roman"/>
          <w:bCs/>
          <w:sz w:val="28"/>
          <w:szCs w:val="28"/>
        </w:rPr>
        <w:t>ами</w:t>
      </w:r>
      <w:r w:rsidRPr="00CF4676">
        <w:rPr>
          <w:rFonts w:ascii="Times New Roman" w:hAnsi="Times New Roman"/>
          <w:bCs/>
          <w:sz w:val="28"/>
          <w:szCs w:val="28"/>
        </w:rPr>
        <w:t xml:space="preserve"> об установлении публичного сервитута и подачи заявлений</w:t>
      </w:r>
      <w:r>
        <w:rPr>
          <w:rFonts w:ascii="Times New Roman" w:hAnsi="Times New Roman"/>
          <w:bCs/>
          <w:sz w:val="28"/>
          <w:szCs w:val="28"/>
        </w:rPr>
        <w:t>:</w:t>
      </w:r>
      <w:r w:rsidR="00C72208">
        <w:rPr>
          <w:rFonts w:ascii="Times New Roman" w:hAnsi="Times New Roman"/>
          <w:bCs/>
          <w:sz w:val="28"/>
          <w:szCs w:val="28"/>
        </w:rPr>
        <w:t xml:space="preserve"> </w:t>
      </w:r>
      <w:r w:rsidR="00C72208">
        <w:rPr>
          <w:rFonts w:ascii="Times New Roman" w:hAnsi="Times New Roman"/>
          <w:bCs/>
          <w:sz w:val="28"/>
          <w:szCs w:val="28"/>
        </w:rPr>
        <w:br/>
        <w:t>в рабо</w:t>
      </w:r>
      <w:r>
        <w:rPr>
          <w:rFonts w:ascii="Times New Roman" w:hAnsi="Times New Roman"/>
          <w:bCs/>
          <w:sz w:val="28"/>
          <w:szCs w:val="28"/>
        </w:rPr>
        <w:t>чие</w:t>
      </w:r>
      <w:r w:rsidR="00C76AFC" w:rsidRPr="000266FA">
        <w:rPr>
          <w:rFonts w:ascii="Times New Roman" w:hAnsi="Times New Roman"/>
          <w:bCs/>
          <w:sz w:val="28"/>
          <w:szCs w:val="28"/>
        </w:rPr>
        <w:t xml:space="preserve"> дни с п</w:t>
      </w:r>
      <w:r>
        <w:rPr>
          <w:rFonts w:ascii="Times New Roman" w:hAnsi="Times New Roman"/>
          <w:bCs/>
          <w:sz w:val="28"/>
          <w:szCs w:val="28"/>
        </w:rPr>
        <w:t>онедельника по четверг</w:t>
      </w:r>
      <w:r w:rsidR="00C76AFC" w:rsidRPr="000266FA">
        <w:rPr>
          <w:rFonts w:ascii="Times New Roman" w:hAnsi="Times New Roman"/>
          <w:bCs/>
          <w:sz w:val="28"/>
          <w:szCs w:val="28"/>
        </w:rPr>
        <w:t xml:space="preserve"> с 9.00 до 1</w:t>
      </w:r>
      <w:r w:rsidR="00546A83">
        <w:rPr>
          <w:rFonts w:ascii="Times New Roman" w:hAnsi="Times New Roman"/>
          <w:bCs/>
          <w:sz w:val="28"/>
          <w:szCs w:val="28"/>
        </w:rPr>
        <w:t>8</w:t>
      </w:r>
      <w:r w:rsidR="00C76AFC" w:rsidRPr="000266FA">
        <w:rPr>
          <w:rFonts w:ascii="Times New Roman" w:hAnsi="Times New Roman"/>
          <w:bCs/>
          <w:sz w:val="28"/>
          <w:szCs w:val="28"/>
        </w:rPr>
        <w:t>.00</w:t>
      </w:r>
      <w:r>
        <w:rPr>
          <w:rFonts w:ascii="Times New Roman" w:hAnsi="Times New Roman"/>
          <w:bCs/>
          <w:sz w:val="28"/>
          <w:szCs w:val="28"/>
        </w:rPr>
        <w:t>;</w:t>
      </w:r>
      <w:r w:rsidR="00C72208">
        <w:rPr>
          <w:rFonts w:ascii="Times New Roman" w:hAnsi="Times New Roman"/>
          <w:bCs/>
          <w:sz w:val="28"/>
          <w:szCs w:val="28"/>
        </w:rPr>
        <w:t xml:space="preserve"> </w:t>
      </w:r>
      <w:r>
        <w:rPr>
          <w:rFonts w:ascii="Times New Roman" w:hAnsi="Times New Roman"/>
          <w:bCs/>
          <w:sz w:val="28"/>
          <w:szCs w:val="28"/>
        </w:rPr>
        <w:t>в пятниц</w:t>
      </w:r>
      <w:r w:rsidR="00C72208">
        <w:rPr>
          <w:rFonts w:ascii="Times New Roman" w:hAnsi="Times New Roman"/>
          <w:bCs/>
          <w:sz w:val="28"/>
          <w:szCs w:val="28"/>
        </w:rPr>
        <w:t>у</w:t>
      </w:r>
      <w:r w:rsidR="00C76AFC" w:rsidRPr="000266FA">
        <w:rPr>
          <w:rFonts w:ascii="Times New Roman" w:hAnsi="Times New Roman"/>
          <w:bCs/>
          <w:sz w:val="28"/>
          <w:szCs w:val="28"/>
        </w:rPr>
        <w:t xml:space="preserve"> </w:t>
      </w:r>
      <w:r w:rsidR="00C72208">
        <w:rPr>
          <w:rFonts w:ascii="Times New Roman" w:hAnsi="Times New Roman"/>
          <w:bCs/>
          <w:sz w:val="28"/>
          <w:szCs w:val="28"/>
        </w:rPr>
        <w:br/>
      </w:r>
      <w:r w:rsidR="00C76AFC" w:rsidRPr="000266FA">
        <w:rPr>
          <w:rFonts w:ascii="Times New Roman" w:hAnsi="Times New Roman"/>
          <w:bCs/>
          <w:sz w:val="28"/>
          <w:szCs w:val="28"/>
        </w:rPr>
        <w:t xml:space="preserve">с 9.00 </w:t>
      </w:r>
      <w:r w:rsidR="00C76AFC" w:rsidRPr="00CD5AE2">
        <w:rPr>
          <w:rFonts w:ascii="Times New Roman" w:hAnsi="Times New Roman"/>
          <w:bCs/>
          <w:sz w:val="28"/>
          <w:szCs w:val="28"/>
        </w:rPr>
        <w:t>до 1</w:t>
      </w:r>
      <w:r w:rsidR="00546A83" w:rsidRPr="00CD5AE2">
        <w:rPr>
          <w:rFonts w:ascii="Times New Roman" w:hAnsi="Times New Roman"/>
          <w:bCs/>
          <w:sz w:val="28"/>
          <w:szCs w:val="28"/>
        </w:rPr>
        <w:t>7</w:t>
      </w:r>
      <w:r w:rsidR="00C76AFC" w:rsidRPr="00CD5AE2">
        <w:rPr>
          <w:rFonts w:ascii="Times New Roman" w:hAnsi="Times New Roman"/>
          <w:bCs/>
          <w:sz w:val="28"/>
          <w:szCs w:val="28"/>
        </w:rPr>
        <w:t>.00</w:t>
      </w:r>
      <w:r w:rsidR="00C72208" w:rsidRPr="00CD5AE2">
        <w:rPr>
          <w:rFonts w:ascii="Times New Roman" w:hAnsi="Times New Roman"/>
          <w:bCs/>
          <w:sz w:val="28"/>
          <w:szCs w:val="28"/>
        </w:rPr>
        <w:t xml:space="preserve"> (</w:t>
      </w:r>
      <w:r w:rsidR="00C76AFC" w:rsidRPr="00CD5AE2">
        <w:rPr>
          <w:rFonts w:ascii="Times New Roman" w:hAnsi="Times New Roman"/>
          <w:bCs/>
          <w:sz w:val="28"/>
          <w:szCs w:val="28"/>
        </w:rPr>
        <w:t>перерыв с 1</w:t>
      </w:r>
      <w:r w:rsidR="00546A83" w:rsidRPr="00CD5AE2">
        <w:rPr>
          <w:rFonts w:ascii="Times New Roman" w:hAnsi="Times New Roman"/>
          <w:bCs/>
          <w:sz w:val="28"/>
          <w:szCs w:val="28"/>
        </w:rPr>
        <w:t>3</w:t>
      </w:r>
      <w:r w:rsidR="00C76AFC" w:rsidRPr="00CD5AE2">
        <w:rPr>
          <w:rFonts w:ascii="Times New Roman" w:hAnsi="Times New Roman"/>
          <w:bCs/>
          <w:sz w:val="28"/>
          <w:szCs w:val="28"/>
        </w:rPr>
        <w:t>.00 до 13.</w:t>
      </w:r>
      <w:r w:rsidR="00546A83" w:rsidRPr="00CD5AE2">
        <w:rPr>
          <w:rFonts w:ascii="Times New Roman" w:hAnsi="Times New Roman"/>
          <w:bCs/>
          <w:sz w:val="28"/>
          <w:szCs w:val="28"/>
        </w:rPr>
        <w:t>48</w:t>
      </w:r>
      <w:r w:rsidR="00C76AFC" w:rsidRPr="00CD5AE2">
        <w:rPr>
          <w:rFonts w:ascii="Times New Roman" w:hAnsi="Times New Roman"/>
          <w:bCs/>
          <w:sz w:val="28"/>
          <w:szCs w:val="28"/>
        </w:rPr>
        <w:t xml:space="preserve">). </w:t>
      </w:r>
    </w:p>
    <w:p w:rsidR="001F6DF7" w:rsidRPr="00CD5AE2" w:rsidRDefault="00C76AFC" w:rsidP="00C76AFC">
      <w:pPr>
        <w:spacing w:after="0" w:line="240" w:lineRule="auto"/>
        <w:ind w:firstLine="709"/>
        <w:jc w:val="both"/>
        <w:rPr>
          <w:rFonts w:ascii="Times New Roman" w:hAnsi="Times New Roman"/>
          <w:bCs/>
          <w:sz w:val="28"/>
          <w:szCs w:val="28"/>
        </w:rPr>
      </w:pPr>
      <w:r w:rsidRPr="00CD5AE2">
        <w:rPr>
          <w:rFonts w:ascii="Times New Roman" w:hAnsi="Times New Roman"/>
          <w:bCs/>
          <w:sz w:val="28"/>
          <w:szCs w:val="28"/>
        </w:rPr>
        <w:t>Данн</w:t>
      </w:r>
      <w:r w:rsidR="00C72208" w:rsidRPr="00CD5AE2">
        <w:rPr>
          <w:rFonts w:ascii="Times New Roman" w:hAnsi="Times New Roman"/>
          <w:bCs/>
          <w:sz w:val="28"/>
          <w:szCs w:val="28"/>
        </w:rPr>
        <w:t xml:space="preserve">ая информация </w:t>
      </w:r>
      <w:r w:rsidRPr="00CD5AE2">
        <w:rPr>
          <w:rFonts w:ascii="Times New Roman" w:hAnsi="Times New Roman"/>
          <w:bCs/>
          <w:sz w:val="28"/>
          <w:szCs w:val="28"/>
        </w:rPr>
        <w:t>размещен</w:t>
      </w:r>
      <w:r w:rsidR="00C72208" w:rsidRPr="00CD5AE2">
        <w:rPr>
          <w:rFonts w:ascii="Times New Roman" w:hAnsi="Times New Roman"/>
          <w:bCs/>
          <w:sz w:val="28"/>
          <w:szCs w:val="28"/>
        </w:rPr>
        <w:t>а</w:t>
      </w:r>
      <w:r w:rsidRPr="00CD5AE2">
        <w:rPr>
          <w:rFonts w:ascii="Times New Roman" w:hAnsi="Times New Roman"/>
          <w:bCs/>
          <w:sz w:val="28"/>
          <w:szCs w:val="28"/>
        </w:rPr>
        <w:t xml:space="preserve"> на официальном на сайте</w:t>
      </w:r>
      <w:r w:rsidR="00546A83" w:rsidRPr="00CD5AE2">
        <w:rPr>
          <w:rFonts w:ascii="Times New Roman" w:hAnsi="Times New Roman"/>
          <w:bCs/>
          <w:sz w:val="28"/>
          <w:szCs w:val="28"/>
        </w:rPr>
        <w:t xml:space="preserve"> Министерства</w:t>
      </w:r>
      <w:r w:rsidR="005012C7" w:rsidRPr="00CD5AE2">
        <w:rPr>
          <w:rFonts w:ascii="Times New Roman" w:hAnsi="Times New Roman"/>
          <w:bCs/>
          <w:sz w:val="28"/>
          <w:szCs w:val="28"/>
        </w:rPr>
        <w:t xml:space="preserve"> </w:t>
      </w:r>
    </w:p>
    <w:p w:rsidR="0021697B" w:rsidRDefault="008C5E63" w:rsidP="0021697B">
      <w:pPr>
        <w:spacing w:after="0" w:line="240" w:lineRule="auto"/>
        <w:jc w:val="both"/>
        <w:rPr>
          <w:rFonts w:ascii="Times New Roman" w:hAnsi="Times New Roman"/>
          <w:sz w:val="28"/>
          <w:szCs w:val="28"/>
        </w:rPr>
      </w:pPr>
      <w:hyperlink r:id="rId7" w:history="1">
        <w:r w:rsidR="00CD5AE2" w:rsidRPr="00CD5AE2">
          <w:rPr>
            <w:rStyle w:val="a8"/>
            <w:rFonts w:ascii="Times New Roman" w:hAnsi="Times New Roman"/>
            <w:bCs/>
            <w:sz w:val="28"/>
            <w:szCs w:val="28"/>
          </w:rPr>
          <w:t>https://migd.permkrai.ru/</w:t>
        </w:r>
      </w:hyperlink>
      <w:r w:rsidR="00C056C2">
        <w:rPr>
          <w:rStyle w:val="a8"/>
          <w:rFonts w:ascii="Times New Roman" w:hAnsi="Times New Roman"/>
          <w:bCs/>
          <w:sz w:val="28"/>
          <w:szCs w:val="28"/>
        </w:rPr>
        <w:t>,</w:t>
      </w:r>
      <w:r w:rsidR="00CD5AE2" w:rsidRPr="00CD5AE2">
        <w:rPr>
          <w:rFonts w:ascii="Times New Roman" w:hAnsi="Times New Roman"/>
          <w:bCs/>
          <w:sz w:val="28"/>
          <w:szCs w:val="28"/>
        </w:rPr>
        <w:t xml:space="preserve"> </w:t>
      </w:r>
      <w:r w:rsidR="001E07EC" w:rsidRPr="00CD5AE2">
        <w:rPr>
          <w:rFonts w:ascii="Times New Roman" w:hAnsi="Times New Roman"/>
          <w:bCs/>
          <w:sz w:val="28"/>
          <w:szCs w:val="28"/>
        </w:rPr>
        <w:t xml:space="preserve">на </w:t>
      </w:r>
      <w:r w:rsidR="002C77D4" w:rsidRPr="00CD5AE2">
        <w:rPr>
          <w:rFonts w:ascii="Times New Roman" w:hAnsi="Times New Roman"/>
          <w:bCs/>
          <w:sz w:val="28"/>
          <w:szCs w:val="28"/>
        </w:rPr>
        <w:t xml:space="preserve">официальном </w:t>
      </w:r>
      <w:r w:rsidR="001E07EC" w:rsidRPr="00CD5AE2">
        <w:rPr>
          <w:rFonts w:ascii="Times New Roman" w:hAnsi="Times New Roman"/>
          <w:bCs/>
          <w:sz w:val="28"/>
          <w:szCs w:val="28"/>
        </w:rPr>
        <w:t xml:space="preserve">сайте </w:t>
      </w:r>
      <w:r w:rsidR="0095367B">
        <w:rPr>
          <w:rFonts w:ascii="Times New Roman" w:hAnsi="Times New Roman"/>
          <w:bCs/>
          <w:sz w:val="28"/>
          <w:szCs w:val="28"/>
        </w:rPr>
        <w:t xml:space="preserve">Пермского муниципального района Пермского </w:t>
      </w:r>
      <w:proofErr w:type="gramStart"/>
      <w:r w:rsidR="0095367B">
        <w:rPr>
          <w:rFonts w:ascii="Times New Roman" w:hAnsi="Times New Roman"/>
          <w:bCs/>
          <w:sz w:val="28"/>
          <w:szCs w:val="28"/>
        </w:rPr>
        <w:t xml:space="preserve">края </w:t>
      </w:r>
      <w:r w:rsidR="001F6DF7" w:rsidRPr="00CD5AE2">
        <w:rPr>
          <w:rFonts w:ascii="Times New Roman" w:hAnsi="Times New Roman"/>
          <w:sz w:val="28"/>
          <w:szCs w:val="28"/>
        </w:rPr>
        <w:t xml:space="preserve"> </w:t>
      </w:r>
      <w:hyperlink r:id="rId8" w:history="1">
        <w:r w:rsidR="0095367B" w:rsidRPr="006C7084">
          <w:rPr>
            <w:rStyle w:val="a8"/>
            <w:rFonts w:ascii="Times New Roman" w:hAnsi="Times New Roman"/>
            <w:sz w:val="28"/>
            <w:szCs w:val="28"/>
          </w:rPr>
          <w:t>https://permraion.ru/</w:t>
        </w:r>
        <w:proofErr w:type="gramEnd"/>
      </w:hyperlink>
      <w:r w:rsidR="0095367B">
        <w:rPr>
          <w:rFonts w:ascii="Times New Roman" w:hAnsi="Times New Roman"/>
          <w:sz w:val="28"/>
          <w:szCs w:val="28"/>
        </w:rPr>
        <w:t>.</w:t>
      </w:r>
    </w:p>
    <w:p w:rsidR="0095367B" w:rsidRPr="0021697B" w:rsidRDefault="0095367B" w:rsidP="0021697B">
      <w:pPr>
        <w:spacing w:after="0" w:line="240" w:lineRule="auto"/>
        <w:jc w:val="both"/>
        <w:rPr>
          <w:rFonts w:ascii="Times New Roman" w:hAnsi="Times New Roman"/>
          <w:sz w:val="28"/>
          <w:szCs w:val="28"/>
        </w:rPr>
      </w:pPr>
    </w:p>
    <w:p w:rsidR="009229CC" w:rsidRDefault="0021697B" w:rsidP="0021697B">
      <w:pPr>
        <w:spacing w:after="0" w:line="240" w:lineRule="auto"/>
        <w:jc w:val="both"/>
        <w:rPr>
          <w:rFonts w:ascii="Times New Roman" w:hAnsi="Times New Roman"/>
          <w:sz w:val="28"/>
          <w:szCs w:val="28"/>
        </w:rPr>
      </w:pPr>
      <w:r w:rsidRPr="0021697B">
        <w:rPr>
          <w:rFonts w:ascii="Times New Roman" w:hAnsi="Times New Roman"/>
          <w:sz w:val="28"/>
          <w:szCs w:val="28"/>
        </w:rPr>
        <w:t xml:space="preserve">  </w:t>
      </w:r>
    </w:p>
    <w:p w:rsidR="009229CC" w:rsidRPr="00CD5AE2" w:rsidRDefault="009229CC" w:rsidP="00F57F32">
      <w:pPr>
        <w:spacing w:after="0" w:line="240" w:lineRule="auto"/>
        <w:jc w:val="both"/>
        <w:rPr>
          <w:rFonts w:ascii="Times New Roman" w:hAnsi="Times New Roman"/>
          <w:bCs/>
          <w:sz w:val="28"/>
          <w:szCs w:val="28"/>
        </w:rPr>
      </w:pPr>
    </w:p>
    <w:p w:rsidR="001F6DF7" w:rsidRPr="00CD5AE2" w:rsidRDefault="001F6DF7" w:rsidP="00C76AFC">
      <w:pPr>
        <w:spacing w:after="0" w:line="240" w:lineRule="auto"/>
        <w:ind w:firstLine="709"/>
        <w:jc w:val="both"/>
        <w:rPr>
          <w:rFonts w:ascii="Times New Roman" w:hAnsi="Times New Roman"/>
          <w:bCs/>
          <w:sz w:val="28"/>
          <w:szCs w:val="28"/>
        </w:rPr>
      </w:pPr>
    </w:p>
    <w:sectPr w:rsidR="001F6DF7" w:rsidRPr="00CD5AE2">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40F9" w:rsidRDefault="00EE40F9" w:rsidP="00D949EF">
      <w:pPr>
        <w:spacing w:after="0" w:line="240" w:lineRule="auto"/>
      </w:pPr>
      <w:r>
        <w:separator/>
      </w:r>
    </w:p>
  </w:endnote>
  <w:endnote w:type="continuationSeparator" w:id="0">
    <w:p w:rsidR="00EE40F9" w:rsidRDefault="00EE40F9" w:rsidP="00D94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5A4E" w:rsidRDefault="00095A4E">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5A4E" w:rsidRDefault="00095A4E">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5A4E" w:rsidRDefault="00095A4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40F9" w:rsidRDefault="00EE40F9" w:rsidP="00D949EF">
      <w:pPr>
        <w:spacing w:after="0" w:line="240" w:lineRule="auto"/>
      </w:pPr>
      <w:r>
        <w:separator/>
      </w:r>
    </w:p>
  </w:footnote>
  <w:footnote w:type="continuationSeparator" w:id="0">
    <w:p w:rsidR="00EE40F9" w:rsidRDefault="00EE40F9" w:rsidP="00D949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5A4E" w:rsidRDefault="00095A4E">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5A4E" w:rsidRDefault="00095A4E">
    <w:pPr>
      <w:pStyle w:val="a4"/>
    </w:pP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5A4E" w:rsidRDefault="00095A4E">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0B02C9"/>
    <w:multiLevelType w:val="hybridMultilevel"/>
    <w:tmpl w:val="355EA032"/>
    <w:lvl w:ilvl="0" w:tplc="14FC4A78">
      <w:start w:val="1"/>
      <w:numFmt w:val="decimal"/>
      <w:lvlText w:val="%1."/>
      <w:lvlJc w:val="left"/>
      <w:pPr>
        <w:ind w:left="1060" w:hanging="360"/>
      </w:pPr>
      <w:rPr>
        <w:rFonts w:hint="default"/>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D60"/>
    <w:rsid w:val="000525FB"/>
    <w:rsid w:val="000540D0"/>
    <w:rsid w:val="00055079"/>
    <w:rsid w:val="00095A4E"/>
    <w:rsid w:val="000A4903"/>
    <w:rsid w:val="000B32B8"/>
    <w:rsid w:val="000B3ED0"/>
    <w:rsid w:val="000B3EE5"/>
    <w:rsid w:val="000C6948"/>
    <w:rsid w:val="000D56C4"/>
    <w:rsid w:val="001045FE"/>
    <w:rsid w:val="001122D3"/>
    <w:rsid w:val="001136EC"/>
    <w:rsid w:val="00133718"/>
    <w:rsid w:val="00140EB7"/>
    <w:rsid w:val="00164EDE"/>
    <w:rsid w:val="00175218"/>
    <w:rsid w:val="001A176F"/>
    <w:rsid w:val="001A5254"/>
    <w:rsid w:val="001B12A5"/>
    <w:rsid w:val="001C56D6"/>
    <w:rsid w:val="001E07EC"/>
    <w:rsid w:val="001F6DF7"/>
    <w:rsid w:val="00207898"/>
    <w:rsid w:val="0021697B"/>
    <w:rsid w:val="0022161E"/>
    <w:rsid w:val="00254949"/>
    <w:rsid w:val="002619D1"/>
    <w:rsid w:val="00271432"/>
    <w:rsid w:val="002872EA"/>
    <w:rsid w:val="00293052"/>
    <w:rsid w:val="00295ED5"/>
    <w:rsid w:val="002973A3"/>
    <w:rsid w:val="002C5748"/>
    <w:rsid w:val="002C77D4"/>
    <w:rsid w:val="00305703"/>
    <w:rsid w:val="00313D60"/>
    <w:rsid w:val="003159B5"/>
    <w:rsid w:val="00350DE4"/>
    <w:rsid w:val="003515E1"/>
    <w:rsid w:val="00370F94"/>
    <w:rsid w:val="00372709"/>
    <w:rsid w:val="003B455D"/>
    <w:rsid w:val="003C1A9A"/>
    <w:rsid w:val="00417D16"/>
    <w:rsid w:val="004325B6"/>
    <w:rsid w:val="00440EA4"/>
    <w:rsid w:val="00441580"/>
    <w:rsid w:val="00446420"/>
    <w:rsid w:val="004601CE"/>
    <w:rsid w:val="00466A32"/>
    <w:rsid w:val="00474924"/>
    <w:rsid w:val="00490315"/>
    <w:rsid w:val="004A2EF1"/>
    <w:rsid w:val="004A6D35"/>
    <w:rsid w:val="004B3AA6"/>
    <w:rsid w:val="004D2696"/>
    <w:rsid w:val="004E01DC"/>
    <w:rsid w:val="005012C7"/>
    <w:rsid w:val="00546A83"/>
    <w:rsid w:val="00555673"/>
    <w:rsid w:val="005A1BE4"/>
    <w:rsid w:val="005E0931"/>
    <w:rsid w:val="005E6923"/>
    <w:rsid w:val="005F162D"/>
    <w:rsid w:val="00600308"/>
    <w:rsid w:val="00602D20"/>
    <w:rsid w:val="0061104F"/>
    <w:rsid w:val="006166BD"/>
    <w:rsid w:val="00631E0D"/>
    <w:rsid w:val="00633AF4"/>
    <w:rsid w:val="00637FE6"/>
    <w:rsid w:val="006621F6"/>
    <w:rsid w:val="00684562"/>
    <w:rsid w:val="00684E0B"/>
    <w:rsid w:val="006913B9"/>
    <w:rsid w:val="006B138E"/>
    <w:rsid w:val="006B1EC4"/>
    <w:rsid w:val="006E3897"/>
    <w:rsid w:val="00721E59"/>
    <w:rsid w:val="00742B8C"/>
    <w:rsid w:val="00752B90"/>
    <w:rsid w:val="007A5E98"/>
    <w:rsid w:val="007D5F9F"/>
    <w:rsid w:val="007F6BBC"/>
    <w:rsid w:val="008029E2"/>
    <w:rsid w:val="0080441B"/>
    <w:rsid w:val="008077BF"/>
    <w:rsid w:val="00876AB9"/>
    <w:rsid w:val="00886FD7"/>
    <w:rsid w:val="008C0ABB"/>
    <w:rsid w:val="008C5E63"/>
    <w:rsid w:val="008D36DA"/>
    <w:rsid w:val="008F1BA5"/>
    <w:rsid w:val="009229CC"/>
    <w:rsid w:val="009454D6"/>
    <w:rsid w:val="0095367B"/>
    <w:rsid w:val="00954A20"/>
    <w:rsid w:val="0099273E"/>
    <w:rsid w:val="009C50FB"/>
    <w:rsid w:val="009E3C86"/>
    <w:rsid w:val="009E5367"/>
    <w:rsid w:val="009F6E8A"/>
    <w:rsid w:val="00A04E8D"/>
    <w:rsid w:val="00A11D48"/>
    <w:rsid w:val="00A23580"/>
    <w:rsid w:val="00A249C9"/>
    <w:rsid w:val="00A24D26"/>
    <w:rsid w:val="00A30D59"/>
    <w:rsid w:val="00A31544"/>
    <w:rsid w:val="00A3643A"/>
    <w:rsid w:val="00A5014A"/>
    <w:rsid w:val="00A540C4"/>
    <w:rsid w:val="00AB0B1D"/>
    <w:rsid w:val="00AC68E3"/>
    <w:rsid w:val="00AD70C0"/>
    <w:rsid w:val="00AE7541"/>
    <w:rsid w:val="00AF031C"/>
    <w:rsid w:val="00B75E3D"/>
    <w:rsid w:val="00B84C6C"/>
    <w:rsid w:val="00B8788E"/>
    <w:rsid w:val="00B94DD2"/>
    <w:rsid w:val="00BA5937"/>
    <w:rsid w:val="00BA7EAD"/>
    <w:rsid w:val="00BD0A9E"/>
    <w:rsid w:val="00BD3345"/>
    <w:rsid w:val="00BE6193"/>
    <w:rsid w:val="00BF35CE"/>
    <w:rsid w:val="00BF5415"/>
    <w:rsid w:val="00C056C2"/>
    <w:rsid w:val="00C117A0"/>
    <w:rsid w:val="00C33126"/>
    <w:rsid w:val="00C62BF8"/>
    <w:rsid w:val="00C72208"/>
    <w:rsid w:val="00C72C18"/>
    <w:rsid w:val="00C73CC0"/>
    <w:rsid w:val="00C76AFC"/>
    <w:rsid w:val="00C82EE0"/>
    <w:rsid w:val="00CB3393"/>
    <w:rsid w:val="00CC286C"/>
    <w:rsid w:val="00CD5AE2"/>
    <w:rsid w:val="00CE3352"/>
    <w:rsid w:val="00CE77D8"/>
    <w:rsid w:val="00CF4676"/>
    <w:rsid w:val="00D0177F"/>
    <w:rsid w:val="00D13534"/>
    <w:rsid w:val="00D32844"/>
    <w:rsid w:val="00D4587C"/>
    <w:rsid w:val="00D52F35"/>
    <w:rsid w:val="00D82FC1"/>
    <w:rsid w:val="00D83E1A"/>
    <w:rsid w:val="00D949EF"/>
    <w:rsid w:val="00DB6E7C"/>
    <w:rsid w:val="00DC5DE5"/>
    <w:rsid w:val="00E05D46"/>
    <w:rsid w:val="00E26DE4"/>
    <w:rsid w:val="00E5289B"/>
    <w:rsid w:val="00EE40F9"/>
    <w:rsid w:val="00F11FA2"/>
    <w:rsid w:val="00F23C28"/>
    <w:rsid w:val="00F24BCA"/>
    <w:rsid w:val="00F57F32"/>
    <w:rsid w:val="00F735FC"/>
    <w:rsid w:val="00F77FB1"/>
    <w:rsid w:val="00F852FE"/>
    <w:rsid w:val="00FC5F38"/>
    <w:rsid w:val="00FC6B56"/>
    <w:rsid w:val="00FE1E37"/>
    <w:rsid w:val="00FE54B3"/>
    <w:rsid w:val="00FE6F4A"/>
    <w:rsid w:val="00FF36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730AA1-8F98-4678-9D55-B7CC4006B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0F94"/>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6AFC"/>
    <w:pPr>
      <w:ind w:left="720"/>
      <w:contextualSpacing/>
    </w:pPr>
  </w:style>
  <w:style w:type="paragraph" w:styleId="a4">
    <w:name w:val="header"/>
    <w:basedOn w:val="a"/>
    <w:link w:val="a5"/>
    <w:uiPriority w:val="99"/>
    <w:unhideWhenUsed/>
    <w:rsid w:val="00D949E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949EF"/>
    <w:rPr>
      <w:rFonts w:ascii="Calibri" w:eastAsia="Calibri" w:hAnsi="Calibri" w:cs="Times New Roman"/>
    </w:rPr>
  </w:style>
  <w:style w:type="paragraph" w:styleId="a6">
    <w:name w:val="footer"/>
    <w:basedOn w:val="a"/>
    <w:link w:val="a7"/>
    <w:uiPriority w:val="99"/>
    <w:unhideWhenUsed/>
    <w:rsid w:val="00D949E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949EF"/>
    <w:rPr>
      <w:rFonts w:ascii="Calibri" w:eastAsia="Calibri" w:hAnsi="Calibri" w:cs="Times New Roman"/>
    </w:rPr>
  </w:style>
  <w:style w:type="character" w:styleId="a8">
    <w:name w:val="Hyperlink"/>
    <w:basedOn w:val="a0"/>
    <w:uiPriority w:val="99"/>
    <w:unhideWhenUsed/>
    <w:rsid w:val="005012C7"/>
    <w:rPr>
      <w:color w:val="0563C1" w:themeColor="hyperlink"/>
      <w:u w:val="single"/>
    </w:rPr>
  </w:style>
  <w:style w:type="character" w:styleId="a9">
    <w:name w:val="FollowedHyperlink"/>
    <w:basedOn w:val="a0"/>
    <w:uiPriority w:val="99"/>
    <w:semiHidden/>
    <w:unhideWhenUsed/>
    <w:rsid w:val="001F6DF7"/>
    <w:rPr>
      <w:color w:val="954F72" w:themeColor="followedHyperlink"/>
      <w:u w:val="single"/>
    </w:rPr>
  </w:style>
  <w:style w:type="table" w:styleId="aa">
    <w:name w:val="Table Grid"/>
    <w:basedOn w:val="a1"/>
    <w:uiPriority w:val="39"/>
    <w:rsid w:val="00F735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rmraion.ru/"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migd.permkrai.ru/"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506</Words>
  <Characters>2888</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2022-06-22T10:40:00Z</dcterms:created>
  <dcterms:modified xsi:type="dcterms:W3CDTF">2022-06-22T10:40:00Z</dcterms:modified>
</cp:coreProperties>
</file>